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23990" w:rsidRDefault="00967EF5">
      <w:pPr>
        <w:rPr>
          <w:rFonts w:ascii="Times New Roman" w:hAnsi="Times New Roman" w:cs="Times New Roman"/>
          <w:sz w:val="28"/>
          <w:szCs w:val="28"/>
        </w:rPr>
      </w:pPr>
      <w:r w:rsidRPr="00B23990">
        <w:rPr>
          <w:rFonts w:ascii="Times New Roman" w:hAnsi="Times New Roman" w:cs="Times New Roman"/>
          <w:sz w:val="28"/>
          <w:szCs w:val="28"/>
        </w:rPr>
        <w:t xml:space="preserve"> </w:t>
      </w:r>
      <w:r w:rsidR="00B2399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23990">
        <w:rPr>
          <w:rFonts w:ascii="Times New Roman" w:hAnsi="Times New Roman" w:cs="Times New Roman"/>
          <w:sz w:val="28"/>
          <w:szCs w:val="28"/>
        </w:rPr>
        <w:t xml:space="preserve">   СВОДНЫЙ АВАНСОВЫЙ ОТЧЕТ ЗА 2014 ГОД</w:t>
      </w:r>
    </w:p>
    <w:p w:rsidR="00967EF5" w:rsidRPr="00B23990" w:rsidRDefault="00967EF5">
      <w:pPr>
        <w:rPr>
          <w:rFonts w:ascii="Times New Roman" w:hAnsi="Times New Roman" w:cs="Times New Roman"/>
          <w:sz w:val="28"/>
          <w:szCs w:val="28"/>
        </w:rPr>
      </w:pPr>
      <w:r w:rsidRPr="00B23990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23990">
        <w:rPr>
          <w:rFonts w:ascii="Times New Roman" w:hAnsi="Times New Roman" w:cs="Times New Roman"/>
          <w:sz w:val="28"/>
          <w:szCs w:val="28"/>
        </w:rPr>
        <w:t xml:space="preserve"> </w:t>
      </w:r>
      <w:r w:rsidRPr="00B23990">
        <w:rPr>
          <w:rFonts w:ascii="Times New Roman" w:hAnsi="Times New Roman" w:cs="Times New Roman"/>
          <w:sz w:val="28"/>
          <w:szCs w:val="28"/>
        </w:rPr>
        <w:t xml:space="preserve">  ТСЖ  ЖСК № 5</w:t>
      </w:r>
    </w:p>
    <w:tbl>
      <w:tblPr>
        <w:tblStyle w:val="a3"/>
        <w:tblW w:w="0" w:type="auto"/>
        <w:tblLook w:val="04A0"/>
      </w:tblPr>
      <w:tblGrid>
        <w:gridCol w:w="675"/>
        <w:gridCol w:w="5954"/>
        <w:gridCol w:w="1205"/>
      </w:tblGrid>
      <w:tr w:rsidR="00967EF5" w:rsidRPr="00B23990" w:rsidTr="00967EF5"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4" w:type="dxa"/>
          </w:tcPr>
          <w:p w:rsidR="00967EF5" w:rsidRPr="00B23990" w:rsidRDefault="00967EF5" w:rsidP="00B23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967EF5" w:rsidRPr="00B23990" w:rsidTr="00B23990">
        <w:trPr>
          <w:trHeight w:val="407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фасада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2590</w:t>
            </w:r>
          </w:p>
        </w:tc>
      </w:tr>
      <w:tr w:rsidR="00967EF5" w:rsidRPr="00B23990" w:rsidTr="00B23990">
        <w:trPr>
          <w:trHeight w:val="555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козырьков подъездов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7983</w:t>
            </w:r>
          </w:p>
        </w:tc>
      </w:tr>
      <w:tr w:rsidR="00967EF5" w:rsidRPr="00B23990" w:rsidTr="00B23990">
        <w:trPr>
          <w:trHeight w:val="421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крыльца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1425</w:t>
            </w:r>
          </w:p>
        </w:tc>
      </w:tr>
      <w:tr w:rsidR="00967EF5" w:rsidRPr="00B23990" w:rsidTr="00B23990">
        <w:trPr>
          <w:trHeight w:val="413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кровли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967EF5" w:rsidRPr="00B23990" w:rsidTr="00B23990">
        <w:trPr>
          <w:trHeight w:val="419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теплового узла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1135</w:t>
            </w:r>
          </w:p>
        </w:tc>
      </w:tr>
      <w:tr w:rsidR="00967EF5" w:rsidRPr="00B23990" w:rsidTr="00B23990">
        <w:trPr>
          <w:trHeight w:val="471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детской площадки</w:t>
            </w:r>
          </w:p>
        </w:tc>
        <w:tc>
          <w:tcPr>
            <w:tcW w:w="120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6308</w:t>
            </w:r>
          </w:p>
        </w:tc>
      </w:tr>
      <w:tr w:rsidR="00967EF5" w:rsidRPr="00B23990" w:rsidTr="00B23990">
        <w:trPr>
          <w:trHeight w:val="564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входной двери 4-го подъезда</w:t>
            </w:r>
          </w:p>
        </w:tc>
        <w:tc>
          <w:tcPr>
            <w:tcW w:w="120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4500</w:t>
            </w:r>
          </w:p>
        </w:tc>
      </w:tr>
      <w:tr w:rsidR="00967EF5" w:rsidRPr="00B23990" w:rsidTr="00B23990">
        <w:trPr>
          <w:trHeight w:val="543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Ремонт электрооборудования</w:t>
            </w:r>
            <w:r w:rsidR="001218AC" w:rsidRPr="00B23990">
              <w:rPr>
                <w:rFonts w:ascii="Times New Roman" w:hAnsi="Times New Roman" w:cs="Times New Roman"/>
                <w:sz w:val="28"/>
                <w:szCs w:val="28"/>
              </w:rPr>
              <w:t xml:space="preserve">, замена </w:t>
            </w:r>
            <w:proofErr w:type="spellStart"/>
            <w:r w:rsidR="001218AC" w:rsidRPr="00B2399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="001218AC" w:rsidRPr="00B23990">
              <w:rPr>
                <w:rFonts w:ascii="Times New Roman" w:hAnsi="Times New Roman" w:cs="Times New Roman"/>
                <w:sz w:val="28"/>
                <w:szCs w:val="28"/>
              </w:rPr>
              <w:t>. ламп</w:t>
            </w:r>
          </w:p>
        </w:tc>
        <w:tc>
          <w:tcPr>
            <w:tcW w:w="120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1996</w:t>
            </w:r>
          </w:p>
        </w:tc>
      </w:tr>
      <w:tr w:rsidR="00967EF5" w:rsidRPr="00B23990" w:rsidTr="00B23990">
        <w:trPr>
          <w:trHeight w:val="565"/>
        </w:trPr>
        <w:tc>
          <w:tcPr>
            <w:tcW w:w="67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Обслуживание оргтехники и средств</w:t>
            </w:r>
            <w:r w:rsidR="00B23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</w:p>
        </w:tc>
        <w:tc>
          <w:tcPr>
            <w:tcW w:w="120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10880</w:t>
            </w:r>
          </w:p>
        </w:tc>
      </w:tr>
      <w:tr w:rsidR="00967EF5" w:rsidRPr="00B23990" w:rsidTr="00B23990">
        <w:trPr>
          <w:trHeight w:val="546"/>
        </w:trPr>
        <w:tc>
          <w:tcPr>
            <w:tcW w:w="67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Обслуживание дворовой территории</w:t>
            </w:r>
          </w:p>
        </w:tc>
        <w:tc>
          <w:tcPr>
            <w:tcW w:w="120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1845</w:t>
            </w:r>
          </w:p>
        </w:tc>
      </w:tr>
      <w:tr w:rsidR="00967EF5" w:rsidRPr="00B23990" w:rsidTr="00B23990">
        <w:trPr>
          <w:trHeight w:val="567"/>
        </w:trPr>
        <w:tc>
          <w:tcPr>
            <w:tcW w:w="675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54" w:type="dxa"/>
          </w:tcPr>
          <w:p w:rsidR="00967EF5" w:rsidRPr="00B23990" w:rsidRDefault="00121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Чистовая отделка оконных проёмов</w:t>
            </w:r>
          </w:p>
        </w:tc>
        <w:tc>
          <w:tcPr>
            <w:tcW w:w="1205" w:type="dxa"/>
          </w:tcPr>
          <w:p w:rsidR="00967EF5" w:rsidRPr="00B23990" w:rsidRDefault="00B2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9425</w:t>
            </w:r>
          </w:p>
        </w:tc>
      </w:tr>
      <w:tr w:rsidR="00967EF5" w:rsidRPr="00B23990" w:rsidTr="00B23990">
        <w:trPr>
          <w:trHeight w:val="420"/>
        </w:trPr>
        <w:tc>
          <w:tcPr>
            <w:tcW w:w="675" w:type="dxa"/>
          </w:tcPr>
          <w:p w:rsidR="00967EF5" w:rsidRPr="00B23990" w:rsidRDefault="00967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967EF5" w:rsidRPr="00B23990" w:rsidRDefault="00B2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205" w:type="dxa"/>
          </w:tcPr>
          <w:p w:rsidR="00967EF5" w:rsidRPr="00B23990" w:rsidRDefault="00B23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3990">
              <w:rPr>
                <w:rFonts w:ascii="Times New Roman" w:hAnsi="Times New Roman" w:cs="Times New Roman"/>
                <w:sz w:val="28"/>
                <w:szCs w:val="28"/>
              </w:rPr>
              <w:t>49087</w:t>
            </w:r>
          </w:p>
        </w:tc>
      </w:tr>
    </w:tbl>
    <w:p w:rsidR="00967EF5" w:rsidRDefault="00967EF5"/>
    <w:sectPr w:rsidR="0096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EF5"/>
    <w:rsid w:val="001218AC"/>
    <w:rsid w:val="004F0EFD"/>
    <w:rsid w:val="00967EF5"/>
    <w:rsid w:val="00B2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E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2015-03-12T13:41:00Z</dcterms:created>
  <dcterms:modified xsi:type="dcterms:W3CDTF">2015-03-12T14:06:00Z</dcterms:modified>
</cp:coreProperties>
</file>